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EF" w:rsidRPr="004853EF" w:rsidRDefault="004853EF" w:rsidP="001A05DB">
      <w:pPr>
        <w:spacing w:after="0" w:line="360" w:lineRule="auto"/>
        <w:jc w:val="center"/>
        <w:rPr>
          <w:rFonts w:ascii="Arial" w:hAnsi="Arial" w:cs="Arial"/>
          <w:sz w:val="24"/>
          <w:szCs w:val="24"/>
          <w:lang w:val="x-none" w:eastAsia="x-none"/>
        </w:rPr>
      </w:pPr>
      <w:bookmarkStart w:id="0" w:name="_GoBack"/>
      <w:bookmarkEnd w:id="0"/>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156A12" w:rsidRDefault="00F64AA1" w:rsidP="004853EF">
      <w:pPr>
        <w:spacing w:after="0" w:line="360" w:lineRule="auto"/>
        <w:rPr>
          <w:rFonts w:ascii="Arial" w:hAnsi="Arial" w:cs="Arial"/>
          <w:color w:val="000000" w:themeColor="text1"/>
          <w:sz w:val="24"/>
          <w:szCs w:val="24"/>
          <w:lang w:eastAsia="ru-RU"/>
        </w:rPr>
      </w:pPr>
      <w:r>
        <w:rPr>
          <w:rFonts w:ascii="Arial" w:hAnsi="Arial" w:cs="Arial"/>
          <w:sz w:val="24"/>
          <w:szCs w:val="24"/>
          <w:lang w:eastAsia="ru-RU"/>
        </w:rPr>
        <w:t>«</w:t>
      </w:r>
      <w:r w:rsidR="00156A12" w:rsidRPr="00156A12">
        <w:rPr>
          <w:rFonts w:ascii="Arial" w:hAnsi="Arial" w:cs="Arial"/>
          <w:sz w:val="24"/>
          <w:szCs w:val="24"/>
          <w:lang w:eastAsia="ru-RU"/>
        </w:rPr>
        <w:t>26</w:t>
      </w:r>
      <w:r w:rsidR="00BC40CA">
        <w:rPr>
          <w:rFonts w:ascii="Arial" w:hAnsi="Arial" w:cs="Arial"/>
          <w:sz w:val="24"/>
          <w:szCs w:val="24"/>
          <w:lang w:eastAsia="ru-RU"/>
        </w:rPr>
        <w:t xml:space="preserve">» </w:t>
      </w:r>
      <w:r w:rsidR="00156A12">
        <w:rPr>
          <w:rFonts w:ascii="Arial" w:hAnsi="Arial" w:cs="Arial"/>
          <w:sz w:val="24"/>
          <w:szCs w:val="24"/>
          <w:lang w:eastAsia="ru-RU"/>
        </w:rPr>
        <w:t>сентября</w:t>
      </w:r>
      <w:r w:rsidR="00E73D14">
        <w:rPr>
          <w:rFonts w:ascii="Arial" w:hAnsi="Arial" w:cs="Arial"/>
          <w:sz w:val="24"/>
          <w:szCs w:val="24"/>
          <w:lang w:eastAsia="ru-RU"/>
        </w:rPr>
        <w:t xml:space="preserve"> 2022</w:t>
      </w:r>
      <w:r w:rsidR="001D7FC4">
        <w:rPr>
          <w:rFonts w:ascii="Arial" w:hAnsi="Arial" w:cs="Arial"/>
          <w:sz w:val="24"/>
          <w:szCs w:val="24"/>
          <w:lang w:eastAsia="ru-RU"/>
        </w:rPr>
        <w:t xml:space="preserve"> г.</w:t>
      </w:r>
      <w:r w:rsidR="001D7FC4">
        <w:rPr>
          <w:rFonts w:ascii="Arial" w:hAnsi="Arial" w:cs="Arial"/>
          <w:sz w:val="24"/>
          <w:szCs w:val="24"/>
          <w:lang w:eastAsia="ru-RU"/>
        </w:rPr>
        <w:tab/>
      </w:r>
      <w:r w:rsidR="001D7FC4">
        <w:rPr>
          <w:rFonts w:ascii="Arial" w:hAnsi="Arial" w:cs="Arial"/>
          <w:sz w:val="24"/>
          <w:szCs w:val="24"/>
          <w:lang w:eastAsia="ru-RU"/>
        </w:rPr>
        <w:tab/>
      </w:r>
      <w:r w:rsidR="00FB59E8">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BC40CA">
        <w:rPr>
          <w:rFonts w:ascii="Arial" w:hAnsi="Arial" w:cs="Arial"/>
          <w:sz w:val="24"/>
          <w:szCs w:val="24"/>
          <w:lang w:eastAsia="ru-RU"/>
        </w:rPr>
        <w:t xml:space="preserve">          </w:t>
      </w:r>
      <w:r w:rsidR="00002E76" w:rsidRPr="00156A12">
        <w:rPr>
          <w:rFonts w:ascii="Arial" w:hAnsi="Arial" w:cs="Arial"/>
          <w:color w:val="000000" w:themeColor="text1"/>
          <w:sz w:val="24"/>
          <w:szCs w:val="24"/>
          <w:lang w:eastAsia="ru-RU"/>
        </w:rPr>
        <w:t>№</w:t>
      </w:r>
      <w:r w:rsidR="00156A12" w:rsidRPr="00156A12">
        <w:rPr>
          <w:rFonts w:ascii="Arial" w:hAnsi="Arial" w:cs="Arial"/>
          <w:color w:val="000000" w:themeColor="text1"/>
          <w:sz w:val="24"/>
          <w:szCs w:val="24"/>
          <w:lang w:eastAsia="ru-RU"/>
        </w:rPr>
        <w:t>201</w:t>
      </w:r>
    </w:p>
    <w:p w:rsidR="004853EF" w:rsidRDefault="004853EF" w:rsidP="004F544E">
      <w:pPr>
        <w:spacing w:after="0" w:line="240" w:lineRule="auto"/>
        <w:ind w:firstLine="709"/>
        <w:jc w:val="center"/>
        <w:rPr>
          <w:rFonts w:ascii="Arial" w:hAnsi="Arial" w:cs="Arial"/>
          <w:sz w:val="24"/>
          <w:szCs w:val="24"/>
        </w:rPr>
      </w:pPr>
    </w:p>
    <w:p w:rsidR="006F270D" w:rsidRDefault="0086788B" w:rsidP="00156A12">
      <w:pPr>
        <w:spacing w:after="0" w:line="240" w:lineRule="auto"/>
        <w:ind w:firstLine="709"/>
        <w:jc w:val="both"/>
        <w:rPr>
          <w:rFonts w:ascii="Arial" w:hAnsi="Arial" w:cs="Arial"/>
          <w:sz w:val="24"/>
          <w:szCs w:val="24"/>
        </w:rPr>
      </w:pPr>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07.03.2018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6F270D">
        <w:rPr>
          <w:rFonts w:ascii="Arial" w:hAnsi="Arial" w:cs="Arial"/>
          <w:sz w:val="24"/>
          <w:szCs w:val="24"/>
        </w:rPr>
        <w:t>32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w:t>
      </w:r>
      <w:r w:rsidR="00BC40CA">
        <w:rPr>
          <w:rFonts w:ascii="Arial" w:hAnsi="Arial" w:cs="Arial"/>
          <w:sz w:val="24"/>
          <w:szCs w:val="24"/>
        </w:rPr>
        <w:t xml:space="preserve">шихся без попечения родителей, </w:t>
      </w:r>
      <w:r w:rsidR="006F270D" w:rsidRPr="006F270D">
        <w:rPr>
          <w:rFonts w:ascii="Arial" w:hAnsi="Arial" w:cs="Arial"/>
          <w:sz w:val="24"/>
          <w:szCs w:val="24"/>
        </w:rPr>
        <w:t>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p>
    <w:p w:rsidR="00BC40CA" w:rsidRDefault="00BC40CA" w:rsidP="00156A12">
      <w:pPr>
        <w:spacing w:after="0" w:line="240" w:lineRule="auto"/>
        <w:ind w:firstLine="709"/>
        <w:jc w:val="both"/>
        <w:rPr>
          <w:rFonts w:ascii="Arial" w:hAnsi="Arial" w:cs="Arial"/>
          <w:sz w:val="24"/>
          <w:szCs w:val="24"/>
        </w:rPr>
      </w:pPr>
    </w:p>
    <w:p w:rsidR="002B0C28" w:rsidRDefault="002B0C28" w:rsidP="002B0C28">
      <w:pPr>
        <w:spacing w:after="0" w:line="240" w:lineRule="auto"/>
        <w:ind w:firstLine="709"/>
        <w:jc w:val="both"/>
        <w:rPr>
          <w:rFonts w:ascii="Arial" w:hAnsi="Arial" w:cs="Arial"/>
          <w:sz w:val="24"/>
          <w:szCs w:val="24"/>
        </w:rPr>
      </w:pPr>
      <w:r>
        <w:rPr>
          <w:rFonts w:ascii="Arial" w:hAnsi="Arial" w:cs="Arial"/>
          <w:sz w:val="24"/>
          <w:szCs w:val="24"/>
        </w:rPr>
        <w:t xml:space="preserve">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w:t>
      </w:r>
      <w:r w:rsidR="00BC40CA">
        <w:rPr>
          <w:rFonts w:ascii="Arial" w:hAnsi="Arial" w:cs="Arial"/>
          <w:sz w:val="24"/>
          <w:szCs w:val="24"/>
        </w:rPr>
        <w:t>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 родителей</w:t>
      </w:r>
    </w:p>
    <w:p w:rsidR="004F544E" w:rsidRPr="006F270D" w:rsidRDefault="004F544E" w:rsidP="004F544E">
      <w:pPr>
        <w:spacing w:after="0" w:line="240" w:lineRule="auto"/>
        <w:ind w:firstLine="709"/>
        <w:rPr>
          <w:rFonts w:ascii="Arial" w:hAnsi="Arial" w:cs="Arial"/>
          <w:sz w:val="24"/>
          <w:szCs w:val="24"/>
        </w:rPr>
      </w:pPr>
    </w:p>
    <w:p w:rsidR="002B0C28" w:rsidRPr="00181E9F" w:rsidRDefault="002B0C28" w:rsidP="002B0C28">
      <w:pPr>
        <w:pStyle w:val="ae"/>
        <w:shd w:val="clear" w:color="auto" w:fill="FFFFFF"/>
        <w:ind w:firstLine="142"/>
        <w:jc w:val="both"/>
        <w:textAlignment w:val="baseline"/>
        <w:rPr>
          <w:rFonts w:ascii="Arial" w:hAnsi="Arial" w:cs="Arial"/>
          <w:b/>
        </w:rPr>
      </w:pPr>
      <w:r w:rsidRPr="00181E9F">
        <w:rPr>
          <w:rFonts w:ascii="Arial" w:hAnsi="Arial" w:cs="Arial"/>
          <w:b/>
        </w:rPr>
        <w:t>ПОСТАНОВЛЯЮ</w:t>
      </w:r>
    </w:p>
    <w:p w:rsidR="002B0C28" w:rsidRPr="00CC162C" w:rsidRDefault="002B0C28" w:rsidP="004F544E">
      <w:pPr>
        <w:spacing w:after="0"/>
        <w:ind w:firstLine="709"/>
        <w:rPr>
          <w:rFonts w:ascii="Arial" w:hAnsi="Arial" w:cs="Arial"/>
          <w:sz w:val="24"/>
          <w:szCs w:val="24"/>
        </w:rPr>
      </w:pP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селения от 07.03.</w:t>
      </w:r>
      <w:r w:rsidR="006F270D">
        <w:rPr>
          <w:rFonts w:ascii="Arial" w:eastAsia="SimSun" w:hAnsi="Arial" w:cs="Arial"/>
          <w:color w:val="00000A"/>
          <w:lang w:eastAsia="zh-CN"/>
        </w:rPr>
        <w:t>2018</w:t>
      </w:r>
      <w:r w:rsidR="00FC35BA">
        <w:rPr>
          <w:rFonts w:ascii="Arial" w:eastAsia="SimSun" w:hAnsi="Arial" w:cs="Arial"/>
          <w:color w:val="00000A"/>
          <w:lang w:eastAsia="zh-CN"/>
        </w:rPr>
        <w:t xml:space="preserve"> года</w:t>
      </w:r>
      <w:r w:rsidR="006F270D">
        <w:rPr>
          <w:rFonts w:ascii="Arial" w:eastAsia="SimSun" w:hAnsi="Arial" w:cs="Arial"/>
          <w:color w:val="00000A"/>
          <w:lang w:eastAsia="zh-CN"/>
        </w:rPr>
        <w:t xml:space="preserve">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32</w:t>
      </w:r>
      <w:r w:rsidR="004F544E">
        <w:rPr>
          <w:rFonts w:ascii="Arial" w:eastAsia="SimSun" w:hAnsi="Arial" w:cs="Arial"/>
          <w:color w:val="00000A"/>
          <w:lang w:eastAsia="zh-CN"/>
        </w:rPr>
        <w:t xml:space="preserve"> </w:t>
      </w:r>
      <w:r w:rsidR="004F544E" w:rsidRPr="006F270D">
        <w:rPr>
          <w:rFonts w:ascii="Arial" w:hAnsi="Arial" w:cs="Arial"/>
        </w:rPr>
        <w:t>«Об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Молчановском сельском поселении и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hyperlink r:id="rId8" w:history="1">
        <w:r w:rsidR="00FC35BA" w:rsidRPr="00FC35BA">
          <w:rPr>
            <w:rFonts w:ascii="Arial" w:hAnsi="Arial" w:cs="Arial"/>
            <w:color w:val="0000FF" w:themeColor="hyperlink"/>
            <w:sz w:val="24"/>
            <w:szCs w:val="24"/>
            <w:u w:val="single"/>
            <w:lang w:eastAsia="ru-RU"/>
          </w:rPr>
          <w:t>http://www.msp.tomskinvest.ru/</w:t>
        </w:r>
      </w:hyperlink>
      <w:r w:rsidR="00FC35BA" w:rsidRPr="00FC35BA">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sz w:val="24"/>
          <w:szCs w:val="24"/>
          <w:lang w:eastAsia="ru-RU"/>
        </w:rPr>
        <w:t>Контроль за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CC162C" w:rsidRDefault="00F50CCA" w:rsidP="00FB59E8">
      <w:pPr>
        <w:jc w:val="both"/>
        <w:rPr>
          <w:rFonts w:ascii="Arial" w:hAnsi="Arial" w:cs="Arial"/>
          <w:sz w:val="18"/>
          <w:szCs w:val="18"/>
        </w:rPr>
      </w:pPr>
      <w:r>
        <w:rPr>
          <w:rFonts w:ascii="Arial" w:hAnsi="Arial" w:cs="Arial"/>
          <w:sz w:val="24"/>
          <w:szCs w:val="24"/>
        </w:rPr>
        <w:t>Г</w:t>
      </w:r>
      <w:r w:rsidR="00B973B5" w:rsidRPr="00B973B5">
        <w:rPr>
          <w:rFonts w:ascii="Arial" w:hAnsi="Arial" w:cs="Arial"/>
          <w:sz w:val="24"/>
          <w:szCs w:val="24"/>
        </w:rPr>
        <w:t>лав</w:t>
      </w:r>
      <w:r w:rsidR="00F86655">
        <w:rPr>
          <w:rFonts w:ascii="Arial" w:hAnsi="Arial" w:cs="Arial"/>
          <w:sz w:val="24"/>
          <w:szCs w:val="24"/>
        </w:rPr>
        <w:t>а</w:t>
      </w:r>
      <w:r w:rsidR="00E73D14">
        <w:rPr>
          <w:rFonts w:ascii="Arial" w:hAnsi="Arial" w:cs="Arial"/>
          <w:sz w:val="24"/>
          <w:szCs w:val="24"/>
        </w:rPr>
        <w:t xml:space="preserve"> </w:t>
      </w:r>
      <w:r w:rsidR="00B973B5" w:rsidRPr="00B973B5">
        <w:rPr>
          <w:rFonts w:ascii="Arial" w:hAnsi="Arial" w:cs="Arial"/>
          <w:sz w:val="24"/>
          <w:szCs w:val="24"/>
        </w:rPr>
        <w:t xml:space="preserve"> Молчановского</w:t>
      </w:r>
      <w:r w:rsidR="00156A12">
        <w:rPr>
          <w:rFonts w:ascii="Arial" w:hAnsi="Arial" w:cs="Arial"/>
          <w:sz w:val="24"/>
          <w:szCs w:val="24"/>
        </w:rPr>
        <w:t xml:space="preserve"> сельского поселения      (подпись)</w:t>
      </w:r>
      <w:r w:rsidR="00FB59E8">
        <w:rPr>
          <w:rFonts w:ascii="Arial" w:hAnsi="Arial" w:cs="Arial"/>
          <w:sz w:val="24"/>
          <w:szCs w:val="24"/>
        </w:rPr>
        <w:t xml:space="preserve">    </w:t>
      </w:r>
      <w:r w:rsidR="001D7FC4">
        <w:rPr>
          <w:rFonts w:ascii="Arial" w:hAnsi="Arial" w:cs="Arial"/>
          <w:i/>
          <w:sz w:val="24"/>
          <w:szCs w:val="24"/>
        </w:rPr>
        <w:t xml:space="preserve">        </w:t>
      </w:r>
      <w:r w:rsidR="00E73D14">
        <w:rPr>
          <w:rFonts w:ascii="Arial" w:hAnsi="Arial" w:cs="Arial"/>
          <w:color w:val="000000" w:themeColor="text1"/>
          <w:sz w:val="24"/>
          <w:szCs w:val="24"/>
        </w:rPr>
        <w:t xml:space="preserve">   </w:t>
      </w:r>
      <w:r w:rsidR="00FB59E8">
        <w:rPr>
          <w:rFonts w:ascii="Arial" w:hAnsi="Arial" w:cs="Arial"/>
          <w:color w:val="000000" w:themeColor="text1"/>
          <w:sz w:val="24"/>
          <w:szCs w:val="24"/>
        </w:rPr>
        <w:t xml:space="preserve"> </w:t>
      </w:r>
      <w:r w:rsidR="00E73D14">
        <w:rPr>
          <w:rFonts w:ascii="Arial" w:hAnsi="Arial" w:cs="Arial"/>
          <w:color w:val="000000" w:themeColor="text1"/>
          <w:sz w:val="24"/>
          <w:szCs w:val="24"/>
        </w:rPr>
        <w:t>Д.В. Гришкин</w:t>
      </w:r>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Pr="00156A12" w:rsidRDefault="0081388F" w:rsidP="00EB69EC">
      <w:pPr>
        <w:spacing w:after="0" w:line="240" w:lineRule="auto"/>
        <w:ind w:left="4254" w:firstLine="709"/>
        <w:jc w:val="right"/>
        <w:rPr>
          <w:rFonts w:ascii="Arial" w:hAnsi="Arial" w:cs="Arial"/>
          <w:sz w:val="20"/>
          <w:szCs w:val="20"/>
        </w:rPr>
      </w:pPr>
      <w:r w:rsidRPr="00156A12">
        <w:rPr>
          <w:rFonts w:ascii="Arial" w:hAnsi="Arial" w:cs="Arial"/>
          <w:sz w:val="20"/>
          <w:szCs w:val="20"/>
        </w:rPr>
        <w:lastRenderedPageBreak/>
        <w:t xml:space="preserve">Приложение </w:t>
      </w:r>
      <w:r w:rsidR="00295F2C" w:rsidRPr="00156A12">
        <w:rPr>
          <w:rFonts w:ascii="Arial" w:hAnsi="Arial" w:cs="Arial"/>
          <w:sz w:val="20"/>
          <w:szCs w:val="20"/>
        </w:rPr>
        <w:t>№ 3</w:t>
      </w:r>
    </w:p>
    <w:p w:rsidR="001A05DB" w:rsidRPr="00156A12" w:rsidRDefault="0081388F" w:rsidP="00EB69EC">
      <w:pPr>
        <w:spacing w:after="0" w:line="240" w:lineRule="auto"/>
        <w:ind w:left="4254" w:firstLine="709"/>
        <w:jc w:val="right"/>
        <w:rPr>
          <w:rFonts w:ascii="Arial" w:hAnsi="Arial" w:cs="Arial"/>
          <w:sz w:val="20"/>
          <w:szCs w:val="20"/>
        </w:rPr>
      </w:pPr>
      <w:r w:rsidRPr="00156A12">
        <w:rPr>
          <w:rFonts w:ascii="Arial" w:hAnsi="Arial" w:cs="Arial"/>
          <w:sz w:val="20"/>
          <w:szCs w:val="20"/>
        </w:rPr>
        <w:t xml:space="preserve">к постановлению Администрации </w:t>
      </w:r>
    </w:p>
    <w:p w:rsidR="001A05DB" w:rsidRPr="00156A12" w:rsidRDefault="0081388F" w:rsidP="00EB69EC">
      <w:pPr>
        <w:spacing w:after="0" w:line="240" w:lineRule="auto"/>
        <w:ind w:left="4963"/>
        <w:jc w:val="right"/>
        <w:rPr>
          <w:rFonts w:ascii="Arial" w:hAnsi="Arial" w:cs="Arial"/>
          <w:sz w:val="20"/>
          <w:szCs w:val="20"/>
        </w:rPr>
      </w:pPr>
      <w:r w:rsidRPr="00156A12">
        <w:rPr>
          <w:rFonts w:ascii="Arial" w:hAnsi="Arial" w:cs="Arial"/>
          <w:sz w:val="20"/>
          <w:szCs w:val="20"/>
        </w:rPr>
        <w:t>Молчановского сельского поселения</w:t>
      </w:r>
    </w:p>
    <w:p w:rsidR="0081388F" w:rsidRPr="001A05DB" w:rsidRDefault="0081388F" w:rsidP="00EB69EC">
      <w:pPr>
        <w:spacing w:after="0" w:line="240" w:lineRule="auto"/>
        <w:ind w:left="4254" w:firstLine="709"/>
        <w:jc w:val="right"/>
        <w:rPr>
          <w:rFonts w:ascii="Arial" w:hAnsi="Arial" w:cs="Arial"/>
          <w:sz w:val="16"/>
          <w:szCs w:val="16"/>
        </w:rPr>
      </w:pPr>
      <w:r w:rsidRPr="00156A12">
        <w:rPr>
          <w:rFonts w:ascii="Arial" w:hAnsi="Arial" w:cs="Arial"/>
          <w:sz w:val="20"/>
          <w:szCs w:val="20"/>
        </w:rPr>
        <w:t>от «</w:t>
      </w:r>
      <w:r w:rsidR="00156A12" w:rsidRPr="00156A12">
        <w:rPr>
          <w:rFonts w:ascii="Arial" w:hAnsi="Arial" w:cs="Arial"/>
          <w:sz w:val="20"/>
          <w:szCs w:val="20"/>
        </w:rPr>
        <w:t>26</w:t>
      </w:r>
      <w:r w:rsidRPr="00156A12">
        <w:rPr>
          <w:rFonts w:ascii="Arial" w:hAnsi="Arial" w:cs="Arial"/>
          <w:sz w:val="20"/>
          <w:szCs w:val="20"/>
        </w:rPr>
        <w:t xml:space="preserve">» </w:t>
      </w:r>
      <w:r w:rsidR="00156A12" w:rsidRPr="00156A12">
        <w:rPr>
          <w:rFonts w:ascii="Arial" w:hAnsi="Arial" w:cs="Arial"/>
          <w:sz w:val="20"/>
          <w:szCs w:val="20"/>
        </w:rPr>
        <w:t xml:space="preserve">сентября </w:t>
      </w:r>
      <w:r w:rsidR="00A72592" w:rsidRPr="00156A12">
        <w:rPr>
          <w:rFonts w:ascii="Arial" w:hAnsi="Arial" w:cs="Arial"/>
          <w:sz w:val="20"/>
          <w:szCs w:val="20"/>
        </w:rPr>
        <w:t>2022</w:t>
      </w:r>
      <w:r w:rsidR="00295F2C" w:rsidRPr="00156A12">
        <w:rPr>
          <w:rFonts w:ascii="Arial" w:hAnsi="Arial" w:cs="Arial"/>
          <w:sz w:val="20"/>
          <w:szCs w:val="20"/>
        </w:rPr>
        <w:t xml:space="preserve"> </w:t>
      </w:r>
      <w:r w:rsidR="00026FF6" w:rsidRPr="00156A12">
        <w:rPr>
          <w:rFonts w:ascii="Arial" w:hAnsi="Arial" w:cs="Arial"/>
          <w:sz w:val="20"/>
          <w:szCs w:val="20"/>
        </w:rPr>
        <w:t xml:space="preserve">г. № </w:t>
      </w:r>
      <w:r w:rsidR="00156A12" w:rsidRPr="00156A12">
        <w:rPr>
          <w:rFonts w:ascii="Arial" w:hAnsi="Arial" w:cs="Arial"/>
          <w:sz w:val="20"/>
          <w:szCs w:val="20"/>
        </w:rPr>
        <w:t>201</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омиссии по приемке жилых помещений приобретаемых для детей-сирот и детей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E73D14" w:rsidP="0081388F">
      <w:pPr>
        <w:pStyle w:val="formattext"/>
        <w:spacing w:before="0" w:beforeAutospacing="0" w:after="0" w:afterAutospacing="0"/>
        <w:jc w:val="both"/>
        <w:rPr>
          <w:rFonts w:ascii="Arial" w:hAnsi="Arial" w:cs="Arial"/>
        </w:rPr>
      </w:pPr>
      <w:r>
        <w:rPr>
          <w:rFonts w:ascii="Arial" w:hAnsi="Arial" w:cs="Arial"/>
        </w:rPr>
        <w:t>- Гришкин</w:t>
      </w:r>
      <w:r w:rsidRPr="00E73D14">
        <w:rPr>
          <w:rFonts w:ascii="Arial" w:hAnsi="Arial" w:cs="Arial"/>
        </w:rPr>
        <w:t xml:space="preserve"> </w:t>
      </w:r>
      <w:r>
        <w:rPr>
          <w:rFonts w:ascii="Arial" w:hAnsi="Arial" w:cs="Arial"/>
        </w:rPr>
        <w:t xml:space="preserve">Дмитрий Владимирович </w:t>
      </w:r>
      <w:r w:rsidR="00C21AC6">
        <w:rPr>
          <w:rFonts w:ascii="Arial" w:hAnsi="Arial" w:cs="Arial"/>
          <w:b/>
        </w:rPr>
        <w:t xml:space="preserve"> </w:t>
      </w:r>
      <w:r w:rsidR="00C21AC6">
        <w:rPr>
          <w:rFonts w:ascii="Arial" w:hAnsi="Arial" w:cs="Arial"/>
        </w:rPr>
        <w:t>-</w:t>
      </w:r>
      <w:r>
        <w:rPr>
          <w:rFonts w:ascii="Arial" w:hAnsi="Arial" w:cs="Arial"/>
        </w:rPr>
        <w:t xml:space="preserve"> </w:t>
      </w:r>
      <w:r w:rsidR="00F86655">
        <w:rPr>
          <w:rFonts w:ascii="Arial" w:hAnsi="Arial" w:cs="Arial"/>
        </w:rPr>
        <w:t>Глава</w:t>
      </w:r>
      <w:r w:rsidR="00C21AC6">
        <w:rPr>
          <w:rFonts w:ascii="Arial" w:hAnsi="Arial" w:cs="Arial"/>
        </w:rPr>
        <w:t xml:space="preserve"> Молчановского сельского поселения.</w:t>
      </w: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C21AC6" w:rsidRPr="00C21AC6" w:rsidRDefault="00C21AC6" w:rsidP="0081388F">
      <w:pPr>
        <w:pStyle w:val="formattext"/>
        <w:spacing w:before="0" w:beforeAutospacing="0" w:after="0" w:afterAutospacing="0"/>
        <w:jc w:val="both"/>
        <w:rPr>
          <w:rFonts w:ascii="Arial" w:hAnsi="Arial" w:cs="Arial"/>
          <w:b/>
        </w:rPr>
      </w:pPr>
      <w:r w:rsidRPr="00C21AC6">
        <w:rPr>
          <w:rFonts w:ascii="Arial" w:hAnsi="Arial" w:cs="Arial"/>
        </w:rPr>
        <w:t xml:space="preserve">- </w:t>
      </w:r>
      <w:r w:rsidR="001D7FC4">
        <w:rPr>
          <w:rFonts w:ascii="Arial" w:hAnsi="Arial" w:cs="Arial"/>
        </w:rPr>
        <w:t>Берген Виктория Юрьевна – и.о. главного с</w:t>
      </w:r>
      <w:r w:rsidR="001D7FC4" w:rsidRPr="002F1883">
        <w:rPr>
          <w:rFonts w:ascii="Arial" w:hAnsi="Arial" w:cs="Arial"/>
        </w:rPr>
        <w:t>пециалист</w:t>
      </w:r>
      <w:r w:rsidR="001D7FC4">
        <w:rPr>
          <w:rFonts w:ascii="Arial" w:hAnsi="Arial" w:cs="Arial"/>
        </w:rPr>
        <w:t>а</w:t>
      </w:r>
      <w:r w:rsidR="001D7FC4" w:rsidRPr="002F1883">
        <w:rPr>
          <w:rFonts w:ascii="Arial" w:hAnsi="Arial" w:cs="Arial"/>
        </w:rPr>
        <w:t xml:space="preserve"> по </w:t>
      </w:r>
      <w:r w:rsidR="001D7FC4">
        <w:rPr>
          <w:rFonts w:ascii="Arial" w:hAnsi="Arial" w:cs="Arial"/>
        </w:rPr>
        <w:t>ЖКХ и управлению муниципальным имуществом Администрации Молчановского сельского поселения</w:t>
      </w:r>
    </w:p>
    <w:p w:rsidR="00C21AC6" w:rsidRP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w:t>
      </w:r>
      <w:r w:rsidR="001D7FC4">
        <w:rPr>
          <w:rFonts w:ascii="Arial" w:hAnsi="Arial" w:cs="Arial"/>
        </w:rPr>
        <w:t xml:space="preserve"> Якурнова Татьяна Александровна</w:t>
      </w:r>
      <w:r w:rsidR="00B27600">
        <w:rPr>
          <w:rFonts w:ascii="Arial" w:hAnsi="Arial" w:cs="Arial"/>
        </w:rPr>
        <w:t xml:space="preserve"> – специалист 1 – ой категории по архитектуре и градостроительству</w:t>
      </w:r>
      <w:r>
        <w:rPr>
          <w:rFonts w:ascii="Arial" w:hAnsi="Arial" w:cs="Arial"/>
        </w:rPr>
        <w:t>;</w:t>
      </w:r>
    </w:p>
    <w:p w:rsidR="00C21AC6" w:rsidRDefault="00E73D14" w:rsidP="00C21AC6">
      <w:pPr>
        <w:pStyle w:val="formattext"/>
        <w:spacing w:before="0" w:beforeAutospacing="0" w:after="0" w:afterAutospacing="0"/>
        <w:jc w:val="both"/>
        <w:rPr>
          <w:rFonts w:ascii="Arial" w:hAnsi="Arial" w:cs="Arial"/>
        </w:rPr>
      </w:pPr>
      <w:r>
        <w:rPr>
          <w:rFonts w:ascii="Arial" w:hAnsi="Arial" w:cs="Arial"/>
        </w:rPr>
        <w:t>- Санец Иван Павлович</w:t>
      </w:r>
      <w:r w:rsidR="00C21AC6">
        <w:rPr>
          <w:rFonts w:ascii="Arial" w:hAnsi="Arial" w:cs="Arial"/>
        </w:rPr>
        <w:t xml:space="preserve"> - г</w:t>
      </w:r>
      <w:r w:rsidR="00C21AC6" w:rsidRPr="002B1084">
        <w:rPr>
          <w:rFonts w:ascii="Arial" w:hAnsi="Arial" w:cs="Arial"/>
        </w:rPr>
        <w:t xml:space="preserve">лавный специалист по кадрам </w:t>
      </w:r>
      <w:r w:rsidR="002A6BAC">
        <w:rPr>
          <w:rFonts w:ascii="Arial" w:hAnsi="Arial" w:cs="Arial"/>
        </w:rPr>
        <w:t>–</w:t>
      </w:r>
      <w:r w:rsidR="00C21AC6"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r w:rsidR="00E73D14">
        <w:rPr>
          <w:rFonts w:ascii="Arial" w:hAnsi="Arial" w:cs="Arial"/>
        </w:rPr>
        <w:t>Мандракова Марина Михайловна</w:t>
      </w:r>
      <w:r w:rsidR="004F544E">
        <w:rPr>
          <w:rFonts w:ascii="Arial" w:hAnsi="Arial" w:cs="Arial"/>
        </w:rPr>
        <w:t xml:space="preserve"> </w:t>
      </w:r>
      <w:r>
        <w:rPr>
          <w:rFonts w:ascii="Arial" w:hAnsi="Arial" w:cs="Arial"/>
        </w:rPr>
        <w:t xml:space="preserve">- </w:t>
      </w:r>
      <w:r w:rsidR="00AB4AC4">
        <w:rPr>
          <w:rFonts w:ascii="Arial" w:hAnsi="Arial" w:cs="Arial"/>
        </w:rPr>
        <w:t>начальник отдела</w:t>
      </w:r>
      <w:r>
        <w:rPr>
          <w:rFonts w:ascii="Arial" w:hAnsi="Arial" w:cs="Arial"/>
        </w:rPr>
        <w:t xml:space="preserve"> опеки и попечительства</w:t>
      </w:r>
      <w:r w:rsidR="004F544E">
        <w:rPr>
          <w:rFonts w:ascii="Arial" w:hAnsi="Arial" w:cs="Arial"/>
        </w:rPr>
        <w:t xml:space="preserve"> Администрации Молчановского района Томской области</w:t>
      </w:r>
      <w:r w:rsidR="00AB4AC4">
        <w:rPr>
          <w:rFonts w:ascii="Arial" w:hAnsi="Arial" w:cs="Arial"/>
        </w:rPr>
        <w:t>;</w:t>
      </w:r>
    </w:p>
    <w:p w:rsidR="003E59A6" w:rsidRDefault="00AB4AC4" w:rsidP="00C21AC6">
      <w:pPr>
        <w:pStyle w:val="formattext"/>
        <w:spacing w:before="0" w:beforeAutospacing="0" w:after="0" w:afterAutospacing="0"/>
        <w:jc w:val="both"/>
        <w:rPr>
          <w:rFonts w:ascii="Arial" w:hAnsi="Arial" w:cs="Arial"/>
        </w:rPr>
      </w:pPr>
      <w:r>
        <w:rPr>
          <w:rFonts w:ascii="Arial" w:hAnsi="Arial" w:cs="Arial"/>
        </w:rPr>
        <w:t xml:space="preserve">- Кузин Юрий Александрович </w:t>
      </w:r>
      <w:r w:rsidR="00816166">
        <w:rPr>
          <w:rFonts w:ascii="Arial" w:hAnsi="Arial" w:cs="Arial"/>
        </w:rPr>
        <w:t>–</w:t>
      </w:r>
      <w:r>
        <w:rPr>
          <w:rFonts w:ascii="Arial" w:hAnsi="Arial" w:cs="Arial"/>
        </w:rPr>
        <w:t xml:space="preserve"> </w:t>
      </w:r>
      <w:r w:rsidR="00F86655">
        <w:rPr>
          <w:rFonts w:ascii="Arial" w:hAnsi="Arial" w:cs="Arial"/>
        </w:rPr>
        <w:t xml:space="preserve">главный </w:t>
      </w:r>
      <w:r w:rsidR="00816166">
        <w:rPr>
          <w:rFonts w:ascii="Arial" w:hAnsi="Arial" w:cs="Arial"/>
        </w:rPr>
        <w:t xml:space="preserve"> специалист</w:t>
      </w:r>
      <w:r w:rsidR="00F86655">
        <w:rPr>
          <w:rFonts w:ascii="Arial" w:hAnsi="Arial" w:cs="Arial"/>
        </w:rPr>
        <w:t xml:space="preserve"> - юрисконсульт </w:t>
      </w:r>
      <w:r w:rsidR="00816166">
        <w:rPr>
          <w:rFonts w:ascii="Arial" w:hAnsi="Arial" w:cs="Arial"/>
        </w:rPr>
        <w:t xml:space="preserve"> </w:t>
      </w:r>
      <w:r w:rsidR="00816166" w:rsidRPr="00816166">
        <w:rPr>
          <w:rFonts w:ascii="Arial" w:hAnsi="Arial" w:cs="Arial"/>
        </w:rPr>
        <w:t>отдела опеки и попечительства Администрации Молчановского района Томской области</w:t>
      </w:r>
      <w:r w:rsidR="00272E77">
        <w:rPr>
          <w:rFonts w:ascii="Arial" w:hAnsi="Arial" w:cs="Arial"/>
        </w:rPr>
        <w:t>.</w:t>
      </w:r>
      <w:r w:rsidR="004F544E">
        <w:rPr>
          <w:rFonts w:ascii="Arial" w:hAnsi="Arial" w:cs="Arial"/>
        </w:rPr>
        <w:t xml:space="preserve"> </w:t>
      </w:r>
    </w:p>
    <w:p w:rsidR="00BC40CA" w:rsidRDefault="00BC40CA" w:rsidP="00C21AC6">
      <w:pPr>
        <w:pStyle w:val="formattext"/>
        <w:spacing w:before="0" w:beforeAutospacing="0" w:after="0" w:afterAutospacing="0"/>
        <w:jc w:val="both"/>
        <w:rPr>
          <w:rFonts w:ascii="Arial" w:hAnsi="Arial" w:cs="Arial"/>
          <w:b/>
        </w:rPr>
      </w:pPr>
      <w:r w:rsidRPr="00BC40CA">
        <w:rPr>
          <w:rFonts w:ascii="Arial" w:hAnsi="Arial" w:cs="Arial"/>
          <w:b/>
        </w:rPr>
        <w:t xml:space="preserve">По согласованию: </w:t>
      </w:r>
    </w:p>
    <w:p w:rsidR="00F86655" w:rsidRDefault="00F86655" w:rsidP="00C21AC6">
      <w:pPr>
        <w:pStyle w:val="formattext"/>
        <w:spacing w:before="0" w:beforeAutospacing="0" w:after="0" w:afterAutospacing="0"/>
        <w:jc w:val="both"/>
        <w:rPr>
          <w:rFonts w:ascii="Arial" w:hAnsi="Arial" w:cs="Arial"/>
        </w:rPr>
      </w:pPr>
      <w:r>
        <w:rPr>
          <w:rFonts w:ascii="Arial" w:hAnsi="Arial" w:cs="Arial"/>
        </w:rPr>
        <w:t xml:space="preserve">- </w:t>
      </w:r>
      <w:r w:rsidR="00BC40CA" w:rsidRPr="00FB59E8">
        <w:rPr>
          <w:rFonts w:ascii="Arial" w:hAnsi="Arial" w:cs="Arial"/>
        </w:rPr>
        <w:t>Независимые эксперт</w:t>
      </w:r>
      <w:r w:rsidR="00FB59E8" w:rsidRPr="00FB59E8">
        <w:rPr>
          <w:rFonts w:ascii="Arial" w:hAnsi="Arial" w:cs="Arial"/>
        </w:rPr>
        <w:t>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w:t>
      </w:r>
    </w:p>
    <w:p w:rsidR="00BC40CA" w:rsidRDefault="00F86655" w:rsidP="00C21AC6">
      <w:pPr>
        <w:pStyle w:val="formattext"/>
        <w:spacing w:before="0" w:beforeAutospacing="0" w:after="0" w:afterAutospacing="0"/>
        <w:jc w:val="both"/>
        <w:rPr>
          <w:rFonts w:ascii="Arial" w:hAnsi="Arial" w:cs="Arial"/>
        </w:rPr>
      </w:pPr>
      <w:r>
        <w:rPr>
          <w:rFonts w:ascii="Arial" w:hAnsi="Arial" w:cs="Arial"/>
        </w:rPr>
        <w:t>- Общественный помощник Уполномоченного по правам ребенка в Молчановском районе Томской области – Шилова Наталья Александровна</w:t>
      </w:r>
      <w:r w:rsidR="00FB59E8" w:rsidRPr="00FB59E8">
        <w:rPr>
          <w:rFonts w:ascii="Arial" w:hAnsi="Arial" w:cs="Arial"/>
        </w:rPr>
        <w:t xml:space="preserve"> </w:t>
      </w:r>
    </w:p>
    <w:p w:rsidR="00F86655" w:rsidRPr="00FB59E8" w:rsidRDefault="00F86655" w:rsidP="00C21AC6">
      <w:pPr>
        <w:pStyle w:val="formattext"/>
        <w:spacing w:before="0" w:beforeAutospacing="0" w:after="0" w:afterAutospacing="0"/>
        <w:jc w:val="both"/>
        <w:rPr>
          <w:rFonts w:ascii="Arial" w:hAnsi="Arial" w:cs="Arial"/>
        </w:rPr>
      </w:pP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861" w:rsidRDefault="00192861" w:rsidP="00321AB3">
      <w:pPr>
        <w:spacing w:after="0" w:line="240" w:lineRule="auto"/>
      </w:pPr>
      <w:r>
        <w:separator/>
      </w:r>
    </w:p>
  </w:endnote>
  <w:endnote w:type="continuationSeparator" w:id="0">
    <w:p w:rsidR="00192861" w:rsidRDefault="00192861"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Times New Roman"/>
    <w:panose1 w:val="020B0604020202020204"/>
    <w:charset w:val="CC"/>
    <w:family w:val="swiss"/>
    <w:pitch w:val="variable"/>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Ўм§А?§ЮЎм???§ЮЎм§Ў?Ўм§"/>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861" w:rsidRDefault="00192861" w:rsidP="00321AB3">
      <w:pPr>
        <w:spacing w:after="0" w:line="240" w:lineRule="auto"/>
      </w:pPr>
      <w:r>
        <w:separator/>
      </w:r>
    </w:p>
  </w:footnote>
  <w:footnote w:type="continuationSeparator" w:id="0">
    <w:p w:rsidR="00192861" w:rsidRDefault="00192861"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2E76"/>
    <w:rsid w:val="00005D04"/>
    <w:rsid w:val="00025A77"/>
    <w:rsid w:val="00026FF6"/>
    <w:rsid w:val="00045D64"/>
    <w:rsid w:val="00064D6C"/>
    <w:rsid w:val="000B17A8"/>
    <w:rsid w:val="000D4F9D"/>
    <w:rsid w:val="00114700"/>
    <w:rsid w:val="001300E3"/>
    <w:rsid w:val="001525C8"/>
    <w:rsid w:val="00154603"/>
    <w:rsid w:val="001548D6"/>
    <w:rsid w:val="00156A12"/>
    <w:rsid w:val="00181A36"/>
    <w:rsid w:val="00181E9F"/>
    <w:rsid w:val="00192861"/>
    <w:rsid w:val="001A05DB"/>
    <w:rsid w:val="001B748A"/>
    <w:rsid w:val="001D67EE"/>
    <w:rsid w:val="001D6FDE"/>
    <w:rsid w:val="001D7FC4"/>
    <w:rsid w:val="00223917"/>
    <w:rsid w:val="00226E73"/>
    <w:rsid w:val="0025345D"/>
    <w:rsid w:val="002717C8"/>
    <w:rsid w:val="00272E77"/>
    <w:rsid w:val="0027680F"/>
    <w:rsid w:val="002925E6"/>
    <w:rsid w:val="00295F2C"/>
    <w:rsid w:val="002A6BAC"/>
    <w:rsid w:val="002B0C28"/>
    <w:rsid w:val="002B1084"/>
    <w:rsid w:val="002C3ECB"/>
    <w:rsid w:val="002C5425"/>
    <w:rsid w:val="002F1883"/>
    <w:rsid w:val="00321AB3"/>
    <w:rsid w:val="00395664"/>
    <w:rsid w:val="003B6E32"/>
    <w:rsid w:val="003C3EFC"/>
    <w:rsid w:val="003D61FE"/>
    <w:rsid w:val="003E27C8"/>
    <w:rsid w:val="003E59A6"/>
    <w:rsid w:val="00416255"/>
    <w:rsid w:val="00445FDC"/>
    <w:rsid w:val="00460AE7"/>
    <w:rsid w:val="00461C78"/>
    <w:rsid w:val="004853EF"/>
    <w:rsid w:val="004D3EDF"/>
    <w:rsid w:val="004D4D1D"/>
    <w:rsid w:val="004D5A6E"/>
    <w:rsid w:val="004F544E"/>
    <w:rsid w:val="005212B2"/>
    <w:rsid w:val="00556241"/>
    <w:rsid w:val="0058333E"/>
    <w:rsid w:val="005B6C9E"/>
    <w:rsid w:val="005C1119"/>
    <w:rsid w:val="005E309C"/>
    <w:rsid w:val="00622B53"/>
    <w:rsid w:val="00633277"/>
    <w:rsid w:val="0069609D"/>
    <w:rsid w:val="006B064C"/>
    <w:rsid w:val="006C2553"/>
    <w:rsid w:val="006E0C67"/>
    <w:rsid w:val="006F270D"/>
    <w:rsid w:val="00707431"/>
    <w:rsid w:val="00740E8B"/>
    <w:rsid w:val="00756913"/>
    <w:rsid w:val="00770C3D"/>
    <w:rsid w:val="0078130D"/>
    <w:rsid w:val="0078561F"/>
    <w:rsid w:val="007A56F5"/>
    <w:rsid w:val="007B16E9"/>
    <w:rsid w:val="0081388F"/>
    <w:rsid w:val="00816166"/>
    <w:rsid w:val="00830975"/>
    <w:rsid w:val="00851FDC"/>
    <w:rsid w:val="008576A8"/>
    <w:rsid w:val="00862F69"/>
    <w:rsid w:val="0086788B"/>
    <w:rsid w:val="00883852"/>
    <w:rsid w:val="008E64B2"/>
    <w:rsid w:val="00903117"/>
    <w:rsid w:val="00903DB8"/>
    <w:rsid w:val="0090468D"/>
    <w:rsid w:val="00945E4B"/>
    <w:rsid w:val="00946E51"/>
    <w:rsid w:val="009626B3"/>
    <w:rsid w:val="009B6574"/>
    <w:rsid w:val="009F3080"/>
    <w:rsid w:val="00A201CD"/>
    <w:rsid w:val="00A23FBD"/>
    <w:rsid w:val="00A30C2A"/>
    <w:rsid w:val="00A3187F"/>
    <w:rsid w:val="00A34020"/>
    <w:rsid w:val="00A72592"/>
    <w:rsid w:val="00A93046"/>
    <w:rsid w:val="00AB1F7D"/>
    <w:rsid w:val="00AB4AC4"/>
    <w:rsid w:val="00AE3BBC"/>
    <w:rsid w:val="00AE6780"/>
    <w:rsid w:val="00B27600"/>
    <w:rsid w:val="00B4419D"/>
    <w:rsid w:val="00B503AA"/>
    <w:rsid w:val="00B56906"/>
    <w:rsid w:val="00B57DC4"/>
    <w:rsid w:val="00B8616A"/>
    <w:rsid w:val="00B973B5"/>
    <w:rsid w:val="00BB4654"/>
    <w:rsid w:val="00BB50E8"/>
    <w:rsid w:val="00BC40CA"/>
    <w:rsid w:val="00BD0B57"/>
    <w:rsid w:val="00BD6D55"/>
    <w:rsid w:val="00BE5155"/>
    <w:rsid w:val="00C21AC6"/>
    <w:rsid w:val="00C62E8D"/>
    <w:rsid w:val="00C90268"/>
    <w:rsid w:val="00CA5C6B"/>
    <w:rsid w:val="00CB7243"/>
    <w:rsid w:val="00CC162C"/>
    <w:rsid w:val="00CE2DCF"/>
    <w:rsid w:val="00D14535"/>
    <w:rsid w:val="00D16B00"/>
    <w:rsid w:val="00D4550E"/>
    <w:rsid w:val="00DA3CCD"/>
    <w:rsid w:val="00E34F13"/>
    <w:rsid w:val="00E46D29"/>
    <w:rsid w:val="00E54FD4"/>
    <w:rsid w:val="00E73D14"/>
    <w:rsid w:val="00E868F7"/>
    <w:rsid w:val="00EB69EC"/>
    <w:rsid w:val="00EE4DBE"/>
    <w:rsid w:val="00F05179"/>
    <w:rsid w:val="00F50CCA"/>
    <w:rsid w:val="00F64AA1"/>
    <w:rsid w:val="00F86655"/>
    <w:rsid w:val="00F92C0E"/>
    <w:rsid w:val="00FB59E8"/>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p.tomskinve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DA820-1363-42E9-8D59-26FA6A57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2</cp:revision>
  <cp:lastPrinted>2022-05-25T04:19:00Z</cp:lastPrinted>
  <dcterms:created xsi:type="dcterms:W3CDTF">2022-11-01T05:22:00Z</dcterms:created>
  <dcterms:modified xsi:type="dcterms:W3CDTF">2022-11-01T05:22:00Z</dcterms:modified>
</cp:coreProperties>
</file>